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FB0096" w14:textId="2B6CD419" w:rsidR="00AF261A" w:rsidRDefault="00170AA7" w:rsidP="00AF261A">
      <w:pPr>
        <w:pBdr>
          <w:bottom w:val="single" w:sz="12" w:space="1" w:color="auto"/>
        </w:pBdr>
        <w:jc w:val="center"/>
        <w:rPr>
          <w:b/>
          <w:sz w:val="28"/>
          <w:szCs w:val="28"/>
        </w:rPr>
      </w:pPr>
      <w:r w:rsidRPr="00DD1AF1">
        <w:rPr>
          <w:b/>
          <w:sz w:val="28"/>
          <w:szCs w:val="28"/>
        </w:rPr>
        <w:t>Honors</w:t>
      </w:r>
      <w:r w:rsidR="006C620D" w:rsidRPr="00DD1AF1">
        <w:rPr>
          <w:b/>
          <w:sz w:val="28"/>
          <w:szCs w:val="28"/>
        </w:rPr>
        <w:t xml:space="preserve"> Tenth</w:t>
      </w:r>
      <w:r w:rsidR="00AF261A" w:rsidRPr="00DD1AF1">
        <w:rPr>
          <w:b/>
          <w:sz w:val="28"/>
          <w:szCs w:val="28"/>
        </w:rPr>
        <w:t xml:space="preserve"> </w:t>
      </w:r>
      <w:r w:rsidR="00CC134D">
        <w:rPr>
          <w:b/>
          <w:sz w:val="28"/>
          <w:szCs w:val="28"/>
        </w:rPr>
        <w:t xml:space="preserve">Grade </w:t>
      </w:r>
      <w:r w:rsidR="00AF261A" w:rsidRPr="00DD1AF1">
        <w:rPr>
          <w:b/>
          <w:sz w:val="28"/>
          <w:szCs w:val="28"/>
        </w:rPr>
        <w:t>Literature and Composition</w:t>
      </w:r>
      <w:r w:rsidR="00766DE1">
        <w:rPr>
          <w:b/>
          <w:sz w:val="28"/>
          <w:szCs w:val="28"/>
        </w:rPr>
        <w:t xml:space="preserve"> Syllabus</w:t>
      </w:r>
      <w:bookmarkStart w:id="0" w:name="_GoBack"/>
      <w:bookmarkEnd w:id="0"/>
    </w:p>
    <w:p w14:paraId="4F4E3367" w14:textId="77777777" w:rsidR="00DD1AF1" w:rsidRPr="00DD1AF1" w:rsidRDefault="00DD1AF1" w:rsidP="00AF261A">
      <w:pPr>
        <w:jc w:val="center"/>
        <w:rPr>
          <w:b/>
          <w:sz w:val="28"/>
          <w:szCs w:val="28"/>
        </w:rPr>
      </w:pPr>
    </w:p>
    <w:p w14:paraId="5E526351" w14:textId="77777777" w:rsidR="00AF261A" w:rsidRDefault="00AF261A" w:rsidP="00AF261A">
      <w:pPr>
        <w:jc w:val="center"/>
        <w:rPr>
          <w:b/>
          <w:sz w:val="20"/>
          <w:szCs w:val="20"/>
        </w:rPr>
      </w:pPr>
    </w:p>
    <w:p w14:paraId="19B8F8B0" w14:textId="77777777" w:rsidR="00746379" w:rsidRPr="00532D7E" w:rsidRDefault="00746379" w:rsidP="00AF261A">
      <w:pPr>
        <w:jc w:val="center"/>
        <w:rPr>
          <w:b/>
          <w:sz w:val="20"/>
          <w:szCs w:val="20"/>
        </w:rPr>
      </w:pPr>
    </w:p>
    <w:p w14:paraId="68293EBE" w14:textId="438AA205" w:rsidR="00AF261A" w:rsidRPr="00FA4A74" w:rsidRDefault="00CC1C6A" w:rsidP="00AF261A">
      <w:pPr>
        <w:pStyle w:val="Heading2"/>
        <w:rPr>
          <w:sz w:val="24"/>
          <w:szCs w:val="24"/>
        </w:rPr>
      </w:pPr>
      <w:r>
        <w:rPr>
          <w:sz w:val="24"/>
          <w:szCs w:val="24"/>
        </w:rPr>
        <w:t>Teacher – Mrs. Dianna Long</w:t>
      </w:r>
    </w:p>
    <w:p w14:paraId="1158F1D1" w14:textId="267A684A" w:rsidR="00AF261A" w:rsidRPr="00FA4A74" w:rsidRDefault="00AF261A" w:rsidP="00AF261A">
      <w:pPr>
        <w:rPr>
          <w:b/>
        </w:rPr>
      </w:pPr>
      <w:r w:rsidRPr="00FA4A74">
        <w:rPr>
          <w:b/>
        </w:rPr>
        <w:t xml:space="preserve">Email – </w:t>
      </w:r>
      <w:r w:rsidR="00CC1C6A">
        <w:rPr>
          <w:b/>
        </w:rPr>
        <w:t>dlong@cartersvilleschools.org</w:t>
      </w:r>
    </w:p>
    <w:p w14:paraId="1C2CB8FD" w14:textId="004B30F1" w:rsidR="00A80261" w:rsidRPr="00FA4A74" w:rsidRDefault="00A80261">
      <w:pPr>
        <w:rPr>
          <w:b/>
          <w:u w:val="single"/>
        </w:rPr>
      </w:pPr>
    </w:p>
    <w:p w14:paraId="26FEBE53" w14:textId="2BB68F1E" w:rsidR="00CF6DFE" w:rsidRPr="00FA4A74" w:rsidRDefault="00B92D10" w:rsidP="00CF6DFE">
      <w:r w:rsidRPr="00FA4A74">
        <w:rPr>
          <w:b/>
          <w:u w:val="single"/>
        </w:rPr>
        <w:t>C</w:t>
      </w:r>
      <w:r w:rsidR="00B1633B" w:rsidRPr="00FA4A74">
        <w:rPr>
          <w:b/>
          <w:u w:val="single"/>
        </w:rPr>
        <w:t>ourse Description –</w:t>
      </w:r>
      <w:r w:rsidR="00B5440D" w:rsidRPr="00FA4A74">
        <w:t xml:space="preserve"> </w:t>
      </w:r>
      <w:r w:rsidR="00CF6DFE" w:rsidRPr="00FA4A74">
        <w:t>This course is a scholarly exploration of the narrative traditions that have shaped our current world. As part of this exploration, students will read and analyze literary works from the Western canon, establishing connections between classic</w:t>
      </w:r>
      <w:r w:rsidR="00FA4A74" w:rsidRPr="00FA4A74">
        <w:t>al</w:t>
      </w:r>
      <w:r w:rsidR="00CF6DFE" w:rsidRPr="00FA4A74">
        <w:t xml:space="preserve"> and contemporary forms of storytelling. Instruction will focus on the historical and cultural contexts that ground these literary works and will include a rigorous study of composition, grammar, and vocabulary. In this course, students will learn how to comprehend, analyze, and interpret literature by some of the most influential histo</w:t>
      </w:r>
      <w:r w:rsidR="00FA4A74" w:rsidRPr="00FA4A74">
        <w:t>rical and contemporary</w:t>
      </w:r>
      <w:r w:rsidR="00C4432E">
        <w:t xml:space="preserve"> writers of all time.</w:t>
      </w:r>
      <w:r w:rsidR="00CF6DFE" w:rsidRPr="00FA4A74">
        <w:t xml:space="preserve"> Honors </w:t>
      </w:r>
      <w:r w:rsidR="00C4432E">
        <w:t>10</w:t>
      </w:r>
      <w:r w:rsidR="00C4432E" w:rsidRPr="00C4432E">
        <w:rPr>
          <w:vertAlign w:val="superscript"/>
        </w:rPr>
        <w:t>th</w:t>
      </w:r>
      <w:r w:rsidR="00C4432E">
        <w:t xml:space="preserve"> grade </w:t>
      </w:r>
      <w:r w:rsidR="00CF6DFE" w:rsidRPr="00FA4A74">
        <w:t xml:space="preserve">Literature and Composition is a challenging course designed to foster higher-order thinking skills and to meet the needs of all students, including the gifted and high-achieving. Students’ written assignments will be generated from works studied and will focus on literary critique and analysis. The study of grammar and vocabulary is included throughout the course and is linked with students’ written assignments and vocabulary lessons.  </w:t>
      </w:r>
    </w:p>
    <w:p w14:paraId="6A766BFF" w14:textId="51D9E59B" w:rsidR="000E2930" w:rsidRPr="00FA4A74" w:rsidRDefault="000E2930" w:rsidP="00115976">
      <w:pPr>
        <w:rPr>
          <w:u w:val="single"/>
        </w:rPr>
      </w:pPr>
    </w:p>
    <w:p w14:paraId="5C1A0D72" w14:textId="39253A7C" w:rsidR="000E2930" w:rsidRPr="00FA4A74" w:rsidRDefault="00B1633B">
      <w:pPr>
        <w:pStyle w:val="Heading2"/>
        <w:rPr>
          <w:sz w:val="24"/>
          <w:szCs w:val="24"/>
          <w:u w:val="single"/>
        </w:rPr>
      </w:pPr>
      <w:r w:rsidRPr="00FA4A74">
        <w:rPr>
          <w:sz w:val="24"/>
          <w:szCs w:val="24"/>
          <w:u w:val="single"/>
        </w:rPr>
        <w:t xml:space="preserve">Learning </w:t>
      </w:r>
      <w:r w:rsidR="00CF6DFE" w:rsidRPr="00FA4A74">
        <w:rPr>
          <w:sz w:val="24"/>
          <w:szCs w:val="24"/>
          <w:u w:val="single"/>
        </w:rPr>
        <w:t>Target</w:t>
      </w:r>
      <w:r w:rsidRPr="00FA4A74">
        <w:rPr>
          <w:sz w:val="24"/>
          <w:szCs w:val="24"/>
          <w:u w:val="single"/>
        </w:rPr>
        <w:t xml:space="preserve">s- </w:t>
      </w:r>
    </w:p>
    <w:p w14:paraId="6E82B942" w14:textId="77777777" w:rsidR="000E2930" w:rsidRPr="00FA4A74" w:rsidRDefault="00B1633B">
      <w:pPr>
        <w:numPr>
          <w:ilvl w:val="0"/>
          <w:numId w:val="1"/>
        </w:numPr>
        <w:tabs>
          <w:tab w:val="left" w:pos="720"/>
        </w:tabs>
        <w:ind w:left="720" w:hanging="360"/>
      </w:pPr>
      <w:r w:rsidRPr="00FA4A74">
        <w:t>Students will grow as individuals equipped for lifelong, self-directed learning.</w:t>
      </w:r>
    </w:p>
    <w:p w14:paraId="280A19EE" w14:textId="77777777" w:rsidR="000E2930" w:rsidRPr="00FA4A74" w:rsidRDefault="00B1633B">
      <w:pPr>
        <w:numPr>
          <w:ilvl w:val="0"/>
          <w:numId w:val="1"/>
        </w:numPr>
        <w:tabs>
          <w:tab w:val="left" w:pos="720"/>
        </w:tabs>
        <w:ind w:left="720" w:hanging="360"/>
      </w:pPr>
      <w:r w:rsidRPr="00FA4A74">
        <w:t>Students will improve grammar and usage competencies for fluid writing and speech.</w:t>
      </w:r>
    </w:p>
    <w:p w14:paraId="26918A2B" w14:textId="77777777" w:rsidR="000E2930" w:rsidRPr="00FA4A74" w:rsidRDefault="00B1633B">
      <w:pPr>
        <w:numPr>
          <w:ilvl w:val="0"/>
          <w:numId w:val="1"/>
        </w:numPr>
        <w:tabs>
          <w:tab w:val="left" w:pos="720"/>
        </w:tabs>
        <w:ind w:left="720" w:hanging="360"/>
      </w:pPr>
      <w:r w:rsidRPr="00FA4A74">
        <w:t>Students will strengthen writing and vocabulary abilities for effective conveyance of ideas to others.</w:t>
      </w:r>
    </w:p>
    <w:p w14:paraId="386E4AC5" w14:textId="1F22CD5F" w:rsidR="000E2930" w:rsidRPr="00FA4A74" w:rsidRDefault="00B1633B">
      <w:pPr>
        <w:numPr>
          <w:ilvl w:val="0"/>
          <w:numId w:val="1"/>
        </w:numPr>
        <w:tabs>
          <w:tab w:val="left" w:pos="720"/>
        </w:tabs>
        <w:ind w:left="720" w:hanging="360"/>
      </w:pPr>
      <w:r w:rsidRPr="00FA4A74">
        <w:t>Students will enhanc</w:t>
      </w:r>
      <w:r w:rsidR="00532D7E" w:rsidRPr="00FA4A74">
        <w:t xml:space="preserve">e reading comprehension skills </w:t>
      </w:r>
      <w:r w:rsidRPr="00FA4A74">
        <w:t xml:space="preserve">and </w:t>
      </w:r>
      <w:r w:rsidR="00414841" w:rsidRPr="00FA4A74">
        <w:t xml:space="preserve">will </w:t>
      </w:r>
      <w:r w:rsidRPr="00FA4A74">
        <w:t>understand the co</w:t>
      </w:r>
      <w:r w:rsidR="003E0036" w:rsidRPr="00FA4A74">
        <w:t>nnections between literary texts</w:t>
      </w:r>
      <w:r w:rsidRPr="00FA4A74">
        <w:t>.</w:t>
      </w:r>
    </w:p>
    <w:p w14:paraId="7A37356A" w14:textId="77777777" w:rsidR="000E2930" w:rsidRPr="00FA4A74" w:rsidRDefault="00B1633B">
      <w:pPr>
        <w:numPr>
          <w:ilvl w:val="0"/>
          <w:numId w:val="1"/>
        </w:numPr>
        <w:tabs>
          <w:tab w:val="left" w:pos="720"/>
        </w:tabs>
        <w:ind w:left="720" w:hanging="360"/>
      </w:pPr>
      <w:r w:rsidRPr="00FA4A74">
        <w:t>Students will refine listening, speaking, and viewing skills necessary for proficient interaction with others.</w:t>
      </w:r>
    </w:p>
    <w:p w14:paraId="33091925" w14:textId="77777777" w:rsidR="000E2930" w:rsidRPr="00FA4A74" w:rsidRDefault="000E2930">
      <w:pPr>
        <w:pStyle w:val="Heading2"/>
        <w:rPr>
          <w:sz w:val="24"/>
          <w:szCs w:val="24"/>
          <w:u w:val="single"/>
        </w:rPr>
      </w:pPr>
    </w:p>
    <w:p w14:paraId="34FF7AC8" w14:textId="4816162F" w:rsidR="00714E7A" w:rsidRPr="00FA4A74" w:rsidRDefault="00714E7A" w:rsidP="00714E7A">
      <w:r w:rsidRPr="00FA4A74">
        <w:rPr>
          <w:b/>
          <w:u w:val="single"/>
        </w:rPr>
        <w:t>Course Materials</w:t>
      </w:r>
      <w:r w:rsidRPr="00FA4A74">
        <w:rPr>
          <w:u w:val="single"/>
        </w:rPr>
        <w:t xml:space="preserve"> </w:t>
      </w:r>
      <w:r w:rsidRPr="00FA4A74">
        <w:rPr>
          <w:b/>
        </w:rPr>
        <w:t xml:space="preserve">– </w:t>
      </w:r>
      <w:r w:rsidRPr="00FA4A74">
        <w:t>For this course, students are asked to obtain a notebook, a folder for storing loose handouts and materials, and appropriate writing utensils.</w:t>
      </w:r>
      <w:r w:rsidRPr="00FA4A74">
        <w:rPr>
          <w:b/>
        </w:rPr>
        <w:t xml:space="preserve"> </w:t>
      </w:r>
      <w:r w:rsidRPr="00FA4A74">
        <w:t xml:space="preserve"> </w:t>
      </w:r>
    </w:p>
    <w:p w14:paraId="125DE683" w14:textId="77777777" w:rsidR="00714E7A" w:rsidRPr="00FA4A74" w:rsidRDefault="00714E7A" w:rsidP="00714E7A"/>
    <w:p w14:paraId="7F16812C" w14:textId="32EBE1A0" w:rsidR="000E2930" w:rsidRPr="00FA4A74" w:rsidRDefault="00B1633B">
      <w:pPr>
        <w:pStyle w:val="Heading2"/>
        <w:rPr>
          <w:b w:val="0"/>
          <w:sz w:val="24"/>
          <w:szCs w:val="24"/>
        </w:rPr>
      </w:pPr>
      <w:r w:rsidRPr="00FA4A74">
        <w:rPr>
          <w:sz w:val="24"/>
          <w:szCs w:val="24"/>
          <w:u w:val="single"/>
        </w:rPr>
        <w:t xml:space="preserve">Course Resources - </w:t>
      </w:r>
      <w:r w:rsidR="00A80261" w:rsidRPr="00FA4A74">
        <w:rPr>
          <w:b w:val="0"/>
          <w:sz w:val="24"/>
          <w:szCs w:val="24"/>
        </w:rPr>
        <w:t xml:space="preserve">Electronic and print resources will be utilized as texts for this course. All class-required resources, including texts, handouts, audio recordings, and supplemental electronic resources will be posted in the course Schoology profile. </w:t>
      </w:r>
    </w:p>
    <w:p w14:paraId="1DDC535B" w14:textId="287683E8" w:rsidR="00714E7A" w:rsidRPr="00FA4A74" w:rsidRDefault="00714E7A" w:rsidP="00714E7A"/>
    <w:p w14:paraId="4A65CB26" w14:textId="6BA6214E" w:rsidR="007D5E11" w:rsidRPr="007D5E11" w:rsidRDefault="00714E7A" w:rsidP="00714E7A">
      <w:r w:rsidRPr="00FA4A74">
        <w:rPr>
          <w:b/>
          <w:u w:val="single"/>
        </w:rPr>
        <w:t>Extended Texts</w:t>
      </w:r>
      <w:r w:rsidRPr="00FA4A74">
        <w:t xml:space="preserve"> </w:t>
      </w:r>
      <w:r w:rsidR="003E0036" w:rsidRPr="00FA4A74">
        <w:t>–</w:t>
      </w:r>
      <w:r w:rsidRPr="00FA4A74">
        <w:t xml:space="preserve"> </w:t>
      </w:r>
      <w:r w:rsidR="003E0036" w:rsidRPr="00FA4A74">
        <w:t xml:space="preserve">Extended </w:t>
      </w:r>
      <w:r w:rsidR="00115976" w:rsidRPr="00FA4A74">
        <w:t>texts for this course include:</w:t>
      </w:r>
    </w:p>
    <w:p w14:paraId="56240A18" w14:textId="013431C4" w:rsidR="007D5E11" w:rsidRDefault="007D5E11" w:rsidP="00714E7A">
      <w:r>
        <w:rPr>
          <w:i/>
        </w:rPr>
        <w:t xml:space="preserve">The Tempest </w:t>
      </w:r>
      <w:r>
        <w:t>by William Shakespeare</w:t>
      </w:r>
    </w:p>
    <w:p w14:paraId="0E899A18" w14:textId="4D2FA64B" w:rsidR="007D5E11" w:rsidRDefault="007D5E11" w:rsidP="00714E7A">
      <w:r>
        <w:rPr>
          <w:i/>
        </w:rPr>
        <w:t>Lord of the Flies</w:t>
      </w:r>
      <w:r>
        <w:t xml:space="preserve"> by William Golding</w:t>
      </w:r>
    </w:p>
    <w:p w14:paraId="380B7BB7" w14:textId="29C1367E" w:rsidR="00CC134D" w:rsidRDefault="00CC134D" w:rsidP="00714E7A">
      <w:r w:rsidRPr="00CC134D">
        <w:rPr>
          <w:i/>
        </w:rPr>
        <w:t>Animal Farm</w:t>
      </w:r>
      <w:r>
        <w:t xml:space="preserve"> by George Orwell</w:t>
      </w:r>
    </w:p>
    <w:p w14:paraId="22A44DB0" w14:textId="694E71BB" w:rsidR="003A05E7" w:rsidRDefault="003A05E7" w:rsidP="00714E7A">
      <w:r w:rsidRPr="003A05E7">
        <w:rPr>
          <w:i/>
        </w:rPr>
        <w:t>The Things They Carried</w:t>
      </w:r>
      <w:r>
        <w:t xml:space="preserve"> by Tim O’Brien</w:t>
      </w:r>
    </w:p>
    <w:p w14:paraId="1FDC5868" w14:textId="409A9821" w:rsidR="003E0036" w:rsidRPr="00FA4A74" w:rsidRDefault="00554D06" w:rsidP="00714E7A">
      <w:r w:rsidRPr="00554D06">
        <w:rPr>
          <w:i/>
        </w:rPr>
        <w:t>Born a Crime</w:t>
      </w:r>
      <w:r>
        <w:t xml:space="preserve"> by Trevor Noah</w:t>
      </w:r>
      <w:r w:rsidR="00CF6DFE" w:rsidRPr="00FA4A74">
        <w:tab/>
      </w:r>
      <w:r w:rsidR="00CF6DFE" w:rsidRPr="00FA4A74">
        <w:tab/>
      </w:r>
      <w:r w:rsidR="00CF6DFE" w:rsidRPr="00FA4A74">
        <w:tab/>
      </w:r>
    </w:p>
    <w:p w14:paraId="1B07C7A4" w14:textId="77777777" w:rsidR="003E0036" w:rsidRPr="00FA4A74" w:rsidRDefault="003E0036" w:rsidP="00714E7A"/>
    <w:p w14:paraId="65AF1772" w14:textId="2DF630A7" w:rsidR="00714E7A" w:rsidRPr="00FA4A74" w:rsidRDefault="005C7B51" w:rsidP="00714E7A">
      <w:r w:rsidRPr="00FA4A74">
        <w:t xml:space="preserve">These </w:t>
      </w:r>
      <w:r w:rsidR="00714E7A" w:rsidRPr="00FA4A74">
        <w:t xml:space="preserve">novels have been approved by the district and support the curriculum.  If you wish for your student to have an alternate assignment, please contact me at </w:t>
      </w:r>
      <w:r w:rsidR="00CC1C6A">
        <w:t>dlong@cartersvilleschools.org</w:t>
      </w:r>
    </w:p>
    <w:p w14:paraId="1D6661EF" w14:textId="77777777" w:rsidR="000E2930" w:rsidRPr="00FA4A74" w:rsidRDefault="000E2930"/>
    <w:p w14:paraId="7BC7C57E" w14:textId="60302A9C" w:rsidR="000E2930" w:rsidRPr="00FA4A74" w:rsidRDefault="00714E7A">
      <w:pPr>
        <w:pStyle w:val="Heading4"/>
        <w:ind w:left="0" w:firstLine="0"/>
        <w:rPr>
          <w:sz w:val="24"/>
          <w:szCs w:val="24"/>
          <w:u w:val="single"/>
        </w:rPr>
      </w:pPr>
      <w:r w:rsidRPr="00FA4A74">
        <w:rPr>
          <w:sz w:val="24"/>
          <w:szCs w:val="24"/>
          <w:u w:val="single"/>
        </w:rPr>
        <w:lastRenderedPageBreak/>
        <w:t>Tests and Projects</w:t>
      </w:r>
      <w:r w:rsidR="003E0036" w:rsidRPr="00FA4A74">
        <w:rPr>
          <w:sz w:val="24"/>
          <w:szCs w:val="24"/>
          <w:u w:val="single"/>
        </w:rPr>
        <w:t xml:space="preserve"> </w:t>
      </w:r>
      <w:r w:rsidR="00B1633B" w:rsidRPr="00FA4A74">
        <w:rPr>
          <w:sz w:val="24"/>
          <w:szCs w:val="24"/>
        </w:rPr>
        <w:t xml:space="preserve">- </w:t>
      </w:r>
      <w:r w:rsidR="00115976" w:rsidRPr="00FA4A74">
        <w:rPr>
          <w:b w:val="0"/>
          <w:sz w:val="24"/>
          <w:szCs w:val="24"/>
        </w:rPr>
        <w:t>Different</w:t>
      </w:r>
      <w:r w:rsidR="00B1633B" w:rsidRPr="00FA4A74">
        <w:rPr>
          <w:b w:val="0"/>
          <w:sz w:val="24"/>
          <w:szCs w:val="24"/>
        </w:rPr>
        <w:t xml:space="preserve"> m</w:t>
      </w:r>
      <w:r w:rsidR="00414841" w:rsidRPr="00FA4A74">
        <w:rPr>
          <w:b w:val="0"/>
          <w:sz w:val="24"/>
          <w:szCs w:val="24"/>
        </w:rPr>
        <w:t xml:space="preserve">odes of assessment </w:t>
      </w:r>
      <w:r w:rsidR="00EE4D4B" w:rsidRPr="00FA4A74">
        <w:rPr>
          <w:b w:val="0"/>
          <w:sz w:val="24"/>
          <w:szCs w:val="24"/>
        </w:rPr>
        <w:t>are</w:t>
      </w:r>
      <w:r w:rsidR="00B1633B" w:rsidRPr="00FA4A74">
        <w:rPr>
          <w:b w:val="0"/>
          <w:sz w:val="24"/>
          <w:szCs w:val="24"/>
        </w:rPr>
        <w:t xml:space="preserve"> included in each unit to en</w:t>
      </w:r>
      <w:r w:rsidR="00414841" w:rsidRPr="00FA4A74">
        <w:rPr>
          <w:b w:val="0"/>
          <w:sz w:val="24"/>
          <w:szCs w:val="24"/>
        </w:rPr>
        <w:t xml:space="preserve">sure that </w:t>
      </w:r>
      <w:r w:rsidR="00CF6DFE" w:rsidRPr="00FA4A74">
        <w:rPr>
          <w:b w:val="0"/>
          <w:sz w:val="24"/>
          <w:szCs w:val="24"/>
        </w:rPr>
        <w:t>students are progressing toward</w:t>
      </w:r>
      <w:r w:rsidR="00B1633B" w:rsidRPr="00FA4A74">
        <w:rPr>
          <w:b w:val="0"/>
          <w:sz w:val="24"/>
          <w:szCs w:val="24"/>
        </w:rPr>
        <w:t xml:space="preserve"> mastery of the un</w:t>
      </w:r>
      <w:r w:rsidR="00EE4D4B" w:rsidRPr="00FA4A74">
        <w:rPr>
          <w:b w:val="0"/>
          <w:sz w:val="24"/>
          <w:szCs w:val="24"/>
        </w:rPr>
        <w:t xml:space="preserve">it objectives. </w:t>
      </w:r>
      <w:r w:rsidRPr="00FA4A74">
        <w:rPr>
          <w:b w:val="0"/>
          <w:sz w:val="24"/>
          <w:szCs w:val="24"/>
        </w:rPr>
        <w:t xml:space="preserve">Modes of assessment include: tests, quizzes, presentations, essays, </w:t>
      </w:r>
      <w:r w:rsidR="00CC1C6A">
        <w:rPr>
          <w:b w:val="0"/>
          <w:sz w:val="24"/>
          <w:szCs w:val="24"/>
        </w:rPr>
        <w:t xml:space="preserve">scored discussions, </w:t>
      </w:r>
      <w:r w:rsidRPr="00FA4A74">
        <w:rPr>
          <w:b w:val="0"/>
          <w:sz w:val="24"/>
          <w:szCs w:val="24"/>
        </w:rPr>
        <w:t xml:space="preserve">and other types of long-form writing. </w:t>
      </w:r>
    </w:p>
    <w:p w14:paraId="02A241ED" w14:textId="02B3F812" w:rsidR="003E0036" w:rsidRPr="00FA4A74" w:rsidRDefault="00542DAF" w:rsidP="00115976">
      <w:pPr>
        <w:ind w:firstLine="720"/>
        <w:rPr>
          <w:color w:val="auto"/>
        </w:rPr>
      </w:pPr>
      <w:r w:rsidRPr="00FA4A74">
        <w:rPr>
          <w:noProof/>
        </w:rPr>
        <mc:AlternateContent>
          <mc:Choice Requires="wpi">
            <w:drawing>
              <wp:anchor distT="0" distB="0" distL="114300" distR="114300" simplePos="0" relativeHeight="251667456" behindDoc="0" locked="0" layoutInCell="1" allowOverlap="1" wp14:anchorId="254777DD" wp14:editId="41CE0FC2">
                <wp:simplePos x="0" y="0"/>
                <wp:positionH relativeFrom="column">
                  <wp:posOffset>8326650</wp:posOffset>
                </wp:positionH>
                <wp:positionV relativeFrom="paragraph">
                  <wp:posOffset>12730</wp:posOffset>
                </wp:positionV>
                <wp:extent cx="360" cy="360"/>
                <wp:effectExtent l="57150" t="57150" r="57150" b="57150"/>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45A80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654.7pt;margin-top:.05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">
                <v:imagedata r:id="rId12" o:title=""/>
              </v:shape>
            </w:pict>
          </mc:Fallback>
        </mc:AlternateContent>
      </w:r>
      <w:r w:rsidRPr="00FA4A74">
        <w:rPr>
          <w:noProof/>
        </w:rPr>
        <mc:AlternateContent>
          <mc:Choice Requires="wpi">
            <w:drawing>
              <wp:anchor distT="0" distB="0" distL="114300" distR="114300" simplePos="0" relativeHeight="251666432" behindDoc="0" locked="0" layoutInCell="1" allowOverlap="1" wp14:anchorId="193F6157" wp14:editId="2F86149B">
                <wp:simplePos x="0" y="0"/>
                <wp:positionH relativeFrom="column">
                  <wp:posOffset>8326650</wp:posOffset>
                </wp:positionH>
                <wp:positionV relativeFrom="paragraph">
                  <wp:posOffset>12730</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93788DC" id="Ink 8" o:spid="_x0000_s1026" type="#_x0000_t75" style="position:absolute;margin-left:654.7pt;margin-top:.05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">
                <v:imagedata r:id="rId12" o:title=""/>
              </v:shape>
            </w:pict>
          </mc:Fallback>
        </mc:AlternateContent>
      </w:r>
    </w:p>
    <w:p w14:paraId="7FC7416C" w14:textId="2F4A4BD1" w:rsidR="00255F29" w:rsidRPr="00FA4A74" w:rsidRDefault="003E0036" w:rsidP="00CF6DFE">
      <w:pPr>
        <w:pStyle w:val="Default"/>
        <w:tabs>
          <w:tab w:val="left" w:pos="2160"/>
          <w:tab w:val="right" w:leader="dot" w:pos="7560"/>
        </w:tabs>
        <w:spacing w:line="240" w:lineRule="auto"/>
        <w:rPr>
          <w:rFonts w:ascii="Times New Roman" w:hAnsi="Times New Roman"/>
          <w:szCs w:val="24"/>
        </w:rPr>
      </w:pPr>
      <w:r w:rsidRPr="00FA4A74">
        <w:rPr>
          <w:rFonts w:ascii="Times New Roman" w:hAnsi="Times New Roman"/>
          <w:b/>
          <w:szCs w:val="24"/>
          <w:u w:val="single"/>
        </w:rPr>
        <w:t>Manuscript Requirements</w:t>
      </w:r>
      <w:r w:rsidRPr="00FA4A74">
        <w:rPr>
          <w:rFonts w:ascii="Times New Roman" w:hAnsi="Times New Roman"/>
          <w:szCs w:val="24"/>
        </w:rPr>
        <w:t xml:space="preserve"> - All work should be completed with care using MLA format and should reflect </w:t>
      </w:r>
      <w:r w:rsidR="00115976" w:rsidRPr="00FA4A74">
        <w:rPr>
          <w:rFonts w:ascii="Times New Roman" w:hAnsi="Times New Roman"/>
          <w:szCs w:val="24"/>
        </w:rPr>
        <w:t xml:space="preserve">grade level insight. </w:t>
      </w:r>
      <w:r w:rsidRPr="00FA4A74">
        <w:rPr>
          <w:rFonts w:ascii="Times New Roman" w:hAnsi="Times New Roman"/>
          <w:szCs w:val="24"/>
        </w:rPr>
        <w:t xml:space="preserve">Illegible work and papers without the proper identification will receive a zero. All final draft essays should follow the standard MLA manuscript format for written composition. Major writing assignments should be typed. If a student does not have access to a computer, he/she may use the computers in the media center.  </w:t>
      </w:r>
    </w:p>
    <w:p w14:paraId="504B68F7" w14:textId="77777777" w:rsidR="00CF6DFE" w:rsidRPr="00FA4A74" w:rsidRDefault="00CF6DFE" w:rsidP="00CF6DFE">
      <w:pPr>
        <w:pStyle w:val="Default"/>
        <w:tabs>
          <w:tab w:val="left" w:pos="2160"/>
          <w:tab w:val="right" w:leader="dot" w:pos="7560"/>
        </w:tabs>
        <w:spacing w:line="240" w:lineRule="auto"/>
        <w:rPr>
          <w:rFonts w:ascii="Times New Roman" w:hAnsi="Times New Roman"/>
          <w:szCs w:val="24"/>
        </w:rPr>
      </w:pPr>
    </w:p>
    <w:p w14:paraId="04034AFF" w14:textId="63250217" w:rsidR="00255F29" w:rsidRDefault="00255F29" w:rsidP="00255F29">
      <w:pPr>
        <w:rPr>
          <w:color w:val="auto"/>
        </w:rPr>
      </w:pPr>
      <w:r w:rsidRPr="00FA4A74">
        <w:rPr>
          <w:b/>
          <w:color w:val="auto"/>
          <w:u w:val="single"/>
        </w:rPr>
        <w:t>English Department Assessment Policies</w:t>
      </w:r>
      <w:r w:rsidR="00CC1C6A">
        <w:rPr>
          <w:color w:val="auto"/>
        </w:rPr>
        <w:t xml:space="preserve"> - All</w:t>
      </w:r>
      <w:r w:rsidRPr="00FA4A74">
        <w:rPr>
          <w:color w:val="auto"/>
        </w:rPr>
        <w:t xml:space="preserve"> </w:t>
      </w:r>
      <w:r w:rsidR="00CF6DFE" w:rsidRPr="00FA4A74">
        <w:rPr>
          <w:color w:val="auto"/>
        </w:rPr>
        <w:t xml:space="preserve">Honors and AP-level </w:t>
      </w:r>
      <w:r w:rsidRPr="00FA4A74">
        <w:rPr>
          <w:color w:val="auto"/>
        </w:rPr>
        <w:t>CHS English teachers adopted the following policies on formative and summative assessments:</w:t>
      </w:r>
    </w:p>
    <w:p w14:paraId="1DCE169B" w14:textId="77777777" w:rsidR="003A05E7" w:rsidRPr="00FA4A74" w:rsidRDefault="003A05E7" w:rsidP="00255F29">
      <w:pPr>
        <w:rPr>
          <w:color w:val="auto"/>
        </w:rPr>
      </w:pPr>
    </w:p>
    <w:p w14:paraId="0D60BD0E" w14:textId="77777777" w:rsidR="00255F29" w:rsidRPr="00FA4A74" w:rsidRDefault="00255F29" w:rsidP="00255F29">
      <w:pPr>
        <w:rPr>
          <w:color w:val="auto"/>
        </w:rPr>
      </w:pPr>
      <w:r w:rsidRPr="00FA4A74">
        <w:rPr>
          <w:color w:val="auto"/>
        </w:rPr>
        <w:t xml:space="preserve">1. </w:t>
      </w:r>
      <w:r w:rsidRPr="00FA4A74">
        <w:rPr>
          <w:b/>
          <w:color w:val="auto"/>
          <w:u w:val="single"/>
        </w:rPr>
        <w:t>No assessment recovery; no assessment corrections for additional points; no extra credit assignments.</w:t>
      </w:r>
    </w:p>
    <w:p w14:paraId="53418033" w14:textId="33E8A5E8" w:rsidR="00255F29" w:rsidRPr="00FA4A74" w:rsidRDefault="00255F29" w:rsidP="00255F29">
      <w:pPr>
        <w:rPr>
          <w:color w:val="auto"/>
        </w:rPr>
      </w:pPr>
      <w:r w:rsidRPr="00FA4A74">
        <w:rPr>
          <w:color w:val="auto"/>
        </w:rPr>
        <w:t xml:space="preserve">2. Students must complete all make-up work, both formative and summative, resulting from student </w:t>
      </w:r>
      <w:r w:rsidRPr="00C4432E">
        <w:rPr>
          <w:b/>
          <w:color w:val="auto"/>
        </w:rPr>
        <w:t>absence</w:t>
      </w:r>
      <w:r w:rsidRPr="00FA4A74">
        <w:rPr>
          <w:color w:val="auto"/>
        </w:rPr>
        <w:t xml:space="preserve"> within </w:t>
      </w:r>
      <w:r w:rsidR="00CC1C6A">
        <w:rPr>
          <w:color w:val="auto"/>
          <w:u w:val="single"/>
        </w:rPr>
        <w:t>5 days</w:t>
      </w:r>
      <w:r w:rsidRPr="00FA4A74">
        <w:rPr>
          <w:color w:val="auto"/>
        </w:rPr>
        <w:t xml:space="preserve"> following the student's return to school.</w:t>
      </w:r>
    </w:p>
    <w:p w14:paraId="46B4EA30" w14:textId="760959CE" w:rsidR="003A05E7" w:rsidRDefault="00255F29" w:rsidP="00255F29">
      <w:pPr>
        <w:rPr>
          <w:color w:val="auto"/>
        </w:rPr>
      </w:pPr>
      <w:r w:rsidRPr="00FA4A74">
        <w:rPr>
          <w:color w:val="auto"/>
        </w:rPr>
        <w:t xml:space="preserve">3. For all formative and summative assignments not submitted by the deadline stated by the teacher, students have </w:t>
      </w:r>
      <w:r w:rsidR="00C4432E">
        <w:rPr>
          <w:color w:val="auto"/>
          <w:u w:val="single"/>
        </w:rPr>
        <w:t>three</w:t>
      </w:r>
      <w:r w:rsidRPr="00FA4A74">
        <w:rPr>
          <w:color w:val="auto"/>
          <w:u w:val="single"/>
        </w:rPr>
        <w:t xml:space="preserve"> school days</w:t>
      </w:r>
      <w:r w:rsidRPr="00FA4A74">
        <w:rPr>
          <w:color w:val="auto"/>
        </w:rPr>
        <w:t xml:space="preserve"> to turn in work for </w:t>
      </w:r>
      <w:r w:rsidRPr="00C4432E">
        <w:rPr>
          <w:b/>
          <w:color w:val="auto"/>
        </w:rPr>
        <w:t>late credit</w:t>
      </w:r>
      <w:r w:rsidRPr="00FA4A74">
        <w:rPr>
          <w:color w:val="auto"/>
        </w:rPr>
        <w:t xml:space="preserve">. Each day late results in a </w:t>
      </w:r>
    </w:p>
    <w:p w14:paraId="12E014A0" w14:textId="06460184" w:rsidR="00255F29" w:rsidRPr="00FA4A74" w:rsidRDefault="00255F29" w:rsidP="00255F29">
      <w:pPr>
        <w:rPr>
          <w:color w:val="auto"/>
        </w:rPr>
      </w:pPr>
      <w:r w:rsidRPr="00FA4A74">
        <w:rPr>
          <w:color w:val="auto"/>
        </w:rPr>
        <w:t xml:space="preserve">ten-point penalty. After three days, the student earns a </w:t>
      </w:r>
      <w:r w:rsidRPr="00FA4A74">
        <w:rPr>
          <w:color w:val="auto"/>
          <w:u w:val="single"/>
        </w:rPr>
        <w:t>zero</w:t>
      </w:r>
      <w:r w:rsidRPr="00FA4A74">
        <w:rPr>
          <w:color w:val="auto"/>
        </w:rPr>
        <w:t>.</w:t>
      </w:r>
    </w:p>
    <w:p w14:paraId="2A8418EF" w14:textId="77777777" w:rsidR="00255F29" w:rsidRPr="00FA4A74" w:rsidRDefault="00255F29" w:rsidP="00255F29"/>
    <w:p w14:paraId="1D87FBC0" w14:textId="574B3181" w:rsidR="00714E7A" w:rsidRPr="00FA4A74" w:rsidRDefault="00B1633B" w:rsidP="00FA4A74">
      <w:pPr>
        <w:pStyle w:val="Heading2"/>
        <w:rPr>
          <w:b w:val="0"/>
          <w:color w:val="auto"/>
          <w:sz w:val="24"/>
          <w:szCs w:val="24"/>
        </w:rPr>
      </w:pPr>
      <w:r w:rsidRPr="00FA4A74">
        <w:rPr>
          <w:color w:val="auto"/>
          <w:sz w:val="24"/>
          <w:szCs w:val="24"/>
          <w:u w:val="single"/>
        </w:rPr>
        <w:t xml:space="preserve">Method of Evaluation - </w:t>
      </w:r>
      <w:r w:rsidR="00FA4A74" w:rsidRPr="00FA4A74">
        <w:rPr>
          <w:b w:val="0"/>
          <w:color w:val="auto"/>
          <w:sz w:val="24"/>
          <w:szCs w:val="24"/>
        </w:rPr>
        <w:t>The semester grades are made up of a combination of Formative (40%) and Summative (60%) assessments. At the end of a semester course, the Final Course Average is calculated with 90% (semester grade) and the Final Exam, 10%.</w:t>
      </w:r>
    </w:p>
    <w:p w14:paraId="77467532" w14:textId="635505C0" w:rsidR="00033F38" w:rsidRPr="00FA4A74" w:rsidRDefault="00033F38">
      <w:pPr>
        <w:rPr>
          <w:noProof/>
        </w:rPr>
      </w:pPr>
    </w:p>
    <w:p w14:paraId="650B0A01" w14:textId="69520D6A" w:rsidR="000E2930" w:rsidRPr="00FA4A74" w:rsidRDefault="00B1633B">
      <w:r w:rsidRPr="00FA4A74">
        <w:rPr>
          <w:b/>
          <w:u w:val="single"/>
        </w:rPr>
        <w:t>Grade Reporting</w:t>
      </w:r>
      <w:r w:rsidR="003935CC" w:rsidRPr="00FA4A74">
        <w:t xml:space="preserve"> – Parents and students are</w:t>
      </w:r>
      <w:r w:rsidRPr="00FA4A74">
        <w:t xml:space="preserve"> encourage</w:t>
      </w:r>
      <w:r w:rsidR="00115976" w:rsidRPr="00FA4A74">
        <w:t xml:space="preserve">d to utilize </w:t>
      </w:r>
      <w:r w:rsidR="00FA4A74" w:rsidRPr="00FA4A74">
        <w:t>Infinite Campus</w:t>
      </w:r>
      <w:r w:rsidR="003935CC" w:rsidRPr="00FA4A74">
        <w:t xml:space="preserve"> to monitor ongoing </w:t>
      </w:r>
      <w:r w:rsidRPr="00FA4A74">
        <w:t>academic progress</w:t>
      </w:r>
      <w:r w:rsidR="00414841" w:rsidRPr="00FA4A74">
        <w:t xml:space="preserve"> and attendance</w:t>
      </w:r>
      <w:r w:rsidRPr="00FA4A74">
        <w:t>. If you have not obtained your</w:t>
      </w:r>
      <w:r w:rsidR="000671BB" w:rsidRPr="00FA4A74">
        <w:t xml:space="preserve"> personalized parent username</w:t>
      </w:r>
      <w:r w:rsidRPr="00FA4A74">
        <w:t xml:space="preserve"> and password for this tool, please contact the CHS </w:t>
      </w:r>
      <w:r w:rsidR="003935CC" w:rsidRPr="00FA4A74">
        <w:t xml:space="preserve">front </w:t>
      </w:r>
      <w:r w:rsidRPr="00FA4A74">
        <w:t xml:space="preserve">office staff at (770) 382-3200 for assistance. In addition to online reporting, consolidated progress reports </w:t>
      </w:r>
      <w:r w:rsidR="00414841" w:rsidRPr="00FA4A74">
        <w:t xml:space="preserve">are </w:t>
      </w:r>
      <w:r w:rsidR="001D0D89" w:rsidRPr="00FA4A74">
        <w:t xml:space="preserve">printed and </w:t>
      </w:r>
      <w:r w:rsidR="00414841" w:rsidRPr="00FA4A74">
        <w:t xml:space="preserve">sent home </w:t>
      </w:r>
      <w:r w:rsidR="00FA4A74" w:rsidRPr="00FA4A74">
        <w:t>on a regular basis.</w:t>
      </w:r>
    </w:p>
    <w:p w14:paraId="738BB887" w14:textId="77777777" w:rsidR="000E2930" w:rsidRPr="00FA4A74" w:rsidRDefault="000E2930"/>
    <w:p w14:paraId="52331006" w14:textId="657FACAE" w:rsidR="000E2930" w:rsidRPr="00FA4A74" w:rsidRDefault="00F36DC0">
      <w:pPr>
        <w:pStyle w:val="Heading3"/>
        <w:ind w:left="0" w:firstLine="0"/>
        <w:rPr>
          <w:b w:val="0"/>
          <w:sz w:val="24"/>
          <w:szCs w:val="24"/>
        </w:rPr>
      </w:pPr>
      <w:r w:rsidRPr="00FA4A74">
        <w:rPr>
          <w:sz w:val="24"/>
          <w:szCs w:val="24"/>
          <w:u w:val="single"/>
        </w:rPr>
        <w:t xml:space="preserve">Focused </w:t>
      </w:r>
      <w:r w:rsidR="00B1633B" w:rsidRPr="00FA4A74">
        <w:rPr>
          <w:sz w:val="24"/>
          <w:szCs w:val="24"/>
          <w:u w:val="single"/>
        </w:rPr>
        <w:t>Student Assistance</w:t>
      </w:r>
      <w:r w:rsidR="00B1633B" w:rsidRPr="00FA4A74">
        <w:rPr>
          <w:b w:val="0"/>
          <w:sz w:val="24"/>
          <w:szCs w:val="24"/>
        </w:rPr>
        <w:t xml:space="preserve"> </w:t>
      </w:r>
      <w:r w:rsidR="005F1AB2" w:rsidRPr="00FA4A74">
        <w:rPr>
          <w:b w:val="0"/>
          <w:sz w:val="24"/>
          <w:szCs w:val="24"/>
        </w:rPr>
        <w:t>–</w:t>
      </w:r>
      <w:r w:rsidR="00532D7E" w:rsidRPr="00FA4A74">
        <w:rPr>
          <w:b w:val="0"/>
          <w:sz w:val="24"/>
          <w:szCs w:val="24"/>
        </w:rPr>
        <w:t xml:space="preserve"> FAB tutorial sessions are offered to students </w:t>
      </w:r>
      <w:r w:rsidR="00FA4A74" w:rsidRPr="00FA4A74">
        <w:rPr>
          <w:b w:val="0"/>
          <w:sz w:val="24"/>
          <w:szCs w:val="24"/>
        </w:rPr>
        <w:t>throughout the semester</w:t>
      </w:r>
      <w:r w:rsidR="00532D7E" w:rsidRPr="00FA4A74">
        <w:rPr>
          <w:b w:val="0"/>
          <w:sz w:val="24"/>
          <w:szCs w:val="24"/>
        </w:rPr>
        <w:t>. Detailed policies and procedures for FAB</w:t>
      </w:r>
      <w:r w:rsidR="00CF6DFE" w:rsidRPr="00FA4A74">
        <w:rPr>
          <w:b w:val="0"/>
          <w:sz w:val="24"/>
          <w:szCs w:val="24"/>
        </w:rPr>
        <w:t>,</w:t>
      </w:r>
      <w:r w:rsidR="00532D7E" w:rsidRPr="00FA4A74">
        <w:rPr>
          <w:b w:val="0"/>
          <w:sz w:val="24"/>
          <w:szCs w:val="24"/>
        </w:rPr>
        <w:t xml:space="preserve"> along with a complet</w:t>
      </w:r>
      <w:r w:rsidR="00CF6DFE" w:rsidRPr="00FA4A74">
        <w:rPr>
          <w:b w:val="0"/>
          <w:sz w:val="24"/>
          <w:szCs w:val="24"/>
        </w:rPr>
        <w:t>e list of FAB dates for</w:t>
      </w:r>
      <w:r w:rsidR="00CC1C6A">
        <w:rPr>
          <w:b w:val="0"/>
          <w:sz w:val="24"/>
          <w:szCs w:val="24"/>
        </w:rPr>
        <w:t xml:space="preserve"> the 2024/2025 </w:t>
      </w:r>
      <w:r w:rsidR="00532D7E" w:rsidRPr="00FA4A74">
        <w:rPr>
          <w:b w:val="0"/>
          <w:sz w:val="24"/>
          <w:szCs w:val="24"/>
        </w:rPr>
        <w:t>academic year</w:t>
      </w:r>
      <w:r w:rsidR="00CF6DFE" w:rsidRPr="00FA4A74">
        <w:rPr>
          <w:b w:val="0"/>
          <w:sz w:val="24"/>
          <w:szCs w:val="24"/>
        </w:rPr>
        <w:t>,</w:t>
      </w:r>
      <w:r w:rsidR="00532D7E" w:rsidRPr="00FA4A74">
        <w:rPr>
          <w:b w:val="0"/>
          <w:sz w:val="24"/>
          <w:szCs w:val="24"/>
        </w:rPr>
        <w:t xml:space="preserve"> are sent home with students on the first day of school.</w:t>
      </w:r>
      <w:r w:rsidR="00C4432E">
        <w:rPr>
          <w:b w:val="0"/>
          <w:sz w:val="24"/>
          <w:szCs w:val="24"/>
        </w:rPr>
        <w:t xml:space="preserve"> Generally, FAB will be held on the last Wednesday of each month. </w:t>
      </w:r>
    </w:p>
    <w:p w14:paraId="636BCD5A" w14:textId="3983E769" w:rsidR="002B7809" w:rsidRPr="00FA4A74" w:rsidRDefault="002B7809" w:rsidP="00115976">
      <w:pPr>
        <w:tabs>
          <w:tab w:val="left" w:pos="1080"/>
        </w:tabs>
      </w:pPr>
      <w:bookmarkStart w:id="1" w:name="_7x1bo0smtl8h" w:colFirst="0" w:colLast="0"/>
      <w:bookmarkEnd w:id="1"/>
    </w:p>
    <w:p w14:paraId="42A8DA14" w14:textId="33EB1C9D" w:rsidR="003E0036" w:rsidRPr="00FA4A74" w:rsidRDefault="00B1633B" w:rsidP="003E0036">
      <w:pPr>
        <w:pStyle w:val="Heading2"/>
        <w:rPr>
          <w:sz w:val="24"/>
          <w:szCs w:val="24"/>
          <w:u w:val="single"/>
        </w:rPr>
      </w:pPr>
      <w:r w:rsidRPr="00FA4A74">
        <w:rPr>
          <w:sz w:val="24"/>
          <w:szCs w:val="24"/>
          <w:u w:val="single"/>
        </w:rPr>
        <w:t>Classroom Policies and Procedures</w:t>
      </w:r>
      <w:r w:rsidRPr="00FA4A74">
        <w:rPr>
          <w:sz w:val="24"/>
          <w:szCs w:val="24"/>
        </w:rPr>
        <w:t xml:space="preserve"> –</w:t>
      </w:r>
      <w:r w:rsidRPr="00FA4A74">
        <w:rPr>
          <w:b w:val="0"/>
          <w:sz w:val="24"/>
          <w:szCs w:val="24"/>
        </w:rPr>
        <w:t xml:space="preserve"> </w:t>
      </w:r>
      <w:r w:rsidR="00A80261" w:rsidRPr="00FA4A74">
        <w:rPr>
          <w:b w:val="0"/>
          <w:sz w:val="24"/>
          <w:szCs w:val="24"/>
        </w:rPr>
        <w:t xml:space="preserve">Students will be informed of class rules and procedures during the first week of this course. Students are also expected to follow the system-wide Canes’ Code. </w:t>
      </w:r>
    </w:p>
    <w:p w14:paraId="6F8DDC7A" w14:textId="77777777" w:rsidR="003E0036" w:rsidRPr="00FA4A74" w:rsidRDefault="003E0036">
      <w:pPr>
        <w:tabs>
          <w:tab w:val="left" w:pos="1080"/>
        </w:tabs>
      </w:pPr>
    </w:p>
    <w:p w14:paraId="72B36DBC" w14:textId="0D1A8318" w:rsidR="00687DA6" w:rsidRPr="00FA4A74" w:rsidRDefault="002B7809">
      <w:pPr>
        <w:tabs>
          <w:tab w:val="left" w:pos="1080"/>
        </w:tabs>
      </w:pPr>
      <w:r w:rsidRPr="00FA4A74">
        <w:rPr>
          <w:b/>
          <w:u w:val="single"/>
        </w:rPr>
        <w:t>Consequences of Behavioral Infractions</w:t>
      </w:r>
      <w:r w:rsidRPr="00FA4A74">
        <w:t xml:space="preserve"> –</w:t>
      </w:r>
      <w:r w:rsidR="000671BB" w:rsidRPr="00FA4A74">
        <w:t xml:space="preserve"> </w:t>
      </w:r>
      <w:r w:rsidR="00A80261" w:rsidRPr="00FA4A74">
        <w:t>Failure to comply with the established class rules will result in the following consequences depending upon the severity and/</w:t>
      </w:r>
      <w:r w:rsidR="00115976" w:rsidRPr="00FA4A74">
        <w:t>or frequency of the infraction:</w:t>
      </w:r>
      <w:r w:rsidR="00FA4A74" w:rsidRPr="00FA4A74">
        <w:t xml:space="preserve"> teacher warning, counseling</w:t>
      </w:r>
      <w:r w:rsidR="00A80261" w:rsidRPr="00FA4A74">
        <w:t xml:space="preserve"> and/or detention; parent/coach/sponsor contact; and/or administrative referral. Teacher detention will be held as necessary on a weekly basis. Detention must be served within one-week of assignment to avoid administrative referral.</w:t>
      </w:r>
    </w:p>
    <w:p w14:paraId="5CAFCFAF" w14:textId="5DB57AE4" w:rsidR="004236A3" w:rsidRPr="00FA4A74" w:rsidRDefault="004236A3">
      <w:pPr>
        <w:tabs>
          <w:tab w:val="left" w:pos="1080"/>
        </w:tabs>
      </w:pPr>
    </w:p>
    <w:p w14:paraId="16385E17" w14:textId="0521433A" w:rsidR="003E0036" w:rsidRPr="00CC1C6A" w:rsidRDefault="00115976" w:rsidP="00CC1C6A">
      <w:pPr>
        <w:pStyle w:val="Default"/>
        <w:tabs>
          <w:tab w:val="left" w:pos="2160"/>
          <w:tab w:val="right" w:leader="dot" w:pos="7560"/>
        </w:tabs>
        <w:rPr>
          <w:rFonts w:ascii="Times New Roman" w:hAnsi="Times New Roman"/>
          <w:b/>
          <w:szCs w:val="24"/>
        </w:rPr>
      </w:pPr>
      <w:bookmarkStart w:id="2" w:name="_Hlk79402568"/>
      <w:r w:rsidRPr="00FA4A74">
        <w:rPr>
          <w:rFonts w:ascii="Times New Roman" w:hAnsi="Times New Roman"/>
          <w:b/>
          <w:szCs w:val="24"/>
          <w:u w:val="single"/>
        </w:rPr>
        <w:t>Leaving the Classroom</w:t>
      </w:r>
      <w:r w:rsidRPr="00FA4A74">
        <w:rPr>
          <w:rFonts w:ascii="Times New Roman" w:hAnsi="Times New Roman"/>
          <w:szCs w:val="24"/>
        </w:rPr>
        <w:t xml:space="preserve"> -</w:t>
      </w:r>
      <w:r w:rsidR="003E0036" w:rsidRPr="00FA4A74">
        <w:rPr>
          <w:rFonts w:ascii="Times New Roman" w:hAnsi="Times New Roman"/>
          <w:szCs w:val="24"/>
        </w:rPr>
        <w:t xml:space="preserve"> Students are expected to remain in the classroom. In order to accommodate the occasional urgent needs, </w:t>
      </w:r>
      <w:r w:rsidR="00CC1C6A">
        <w:rPr>
          <w:rFonts w:ascii="Times New Roman" w:hAnsi="Times New Roman"/>
          <w:szCs w:val="24"/>
        </w:rPr>
        <w:t>students will sign out and back in indicating times when leaving and returning. Students will also</w:t>
      </w:r>
      <w:bookmarkEnd w:id="2"/>
      <w:r w:rsidR="00CC1C6A">
        <w:rPr>
          <w:rFonts w:ascii="Times New Roman" w:hAnsi="Times New Roman"/>
          <w:szCs w:val="24"/>
        </w:rPr>
        <w:t xml:space="preserve"> be required to take a pass </w:t>
      </w:r>
      <w:r w:rsidR="00DD1AF1">
        <w:rPr>
          <w:rFonts w:ascii="Times New Roman" w:hAnsi="Times New Roman"/>
          <w:szCs w:val="24"/>
        </w:rPr>
        <w:t>with them.</w:t>
      </w:r>
    </w:p>
    <w:p w14:paraId="14DDB955" w14:textId="77777777" w:rsidR="003A05E7" w:rsidRDefault="003A05E7" w:rsidP="00255F29">
      <w:pPr>
        <w:tabs>
          <w:tab w:val="left" w:pos="1080"/>
        </w:tabs>
        <w:contextualSpacing/>
        <w:rPr>
          <w:b/>
          <w:u w:val="single"/>
        </w:rPr>
      </w:pPr>
    </w:p>
    <w:p w14:paraId="54B4A4F4" w14:textId="77777777" w:rsidR="003A05E7" w:rsidRDefault="003A05E7" w:rsidP="00255F29">
      <w:pPr>
        <w:tabs>
          <w:tab w:val="left" w:pos="1080"/>
        </w:tabs>
        <w:contextualSpacing/>
        <w:rPr>
          <w:b/>
          <w:u w:val="single"/>
        </w:rPr>
      </w:pPr>
    </w:p>
    <w:p w14:paraId="0EB16F99" w14:textId="77777777" w:rsidR="003A05E7" w:rsidRDefault="003A05E7" w:rsidP="00255F29">
      <w:pPr>
        <w:tabs>
          <w:tab w:val="left" w:pos="1080"/>
        </w:tabs>
        <w:contextualSpacing/>
        <w:rPr>
          <w:b/>
          <w:u w:val="single"/>
        </w:rPr>
      </w:pPr>
    </w:p>
    <w:p w14:paraId="49E7B168" w14:textId="31290BAB" w:rsidR="00255F29" w:rsidRPr="00FA4A74" w:rsidRDefault="00255F29" w:rsidP="00255F29">
      <w:pPr>
        <w:tabs>
          <w:tab w:val="left" w:pos="1080"/>
        </w:tabs>
        <w:contextualSpacing/>
      </w:pPr>
      <w:r w:rsidRPr="00FA4A74">
        <w:rPr>
          <w:b/>
          <w:u w:val="single"/>
        </w:rPr>
        <w:lastRenderedPageBreak/>
        <w:t>Academic Integrity</w:t>
      </w:r>
      <w:r w:rsidRPr="00FA4A74">
        <w:t xml:space="preserve"> - Cheating is considered a serious matter. The parents of a student who has been involved in cheating will be notified and the student will receive a grade of zero for the test or quiz and possibly more serious consequences, as outlined in the CHS Student Handbook distributed to each student. For this course, cheating is defined as, but is not limited to, the following acts:</w:t>
      </w:r>
    </w:p>
    <w:p w14:paraId="588DD0A0" w14:textId="77777777" w:rsidR="00255F29" w:rsidRPr="00FA4A74" w:rsidRDefault="00255F29" w:rsidP="00255F29">
      <w:pPr>
        <w:tabs>
          <w:tab w:val="left" w:pos="1080"/>
        </w:tabs>
        <w:contextualSpacing/>
      </w:pPr>
    </w:p>
    <w:p w14:paraId="53896EE7" w14:textId="06F3BDDF" w:rsidR="00255F29" w:rsidRPr="00FA4A74" w:rsidRDefault="00255F29" w:rsidP="003A05E7">
      <w:pPr>
        <w:pStyle w:val="ListParagraph"/>
        <w:numPr>
          <w:ilvl w:val="0"/>
          <w:numId w:val="14"/>
        </w:numPr>
        <w:tabs>
          <w:tab w:val="left" w:pos="1080"/>
        </w:tabs>
      </w:pPr>
      <w:r w:rsidRPr="00FA4A74">
        <w:t>Copying anyone’s answers to questions, exercises, study guides, classwork, or homework assignments.</w:t>
      </w:r>
    </w:p>
    <w:p w14:paraId="3040F2CE" w14:textId="77777777" w:rsidR="00FA4A74" w:rsidRDefault="00255F29" w:rsidP="00255F29">
      <w:pPr>
        <w:pStyle w:val="ListParagraph"/>
        <w:numPr>
          <w:ilvl w:val="0"/>
          <w:numId w:val="14"/>
        </w:numPr>
        <w:tabs>
          <w:tab w:val="left" w:pos="1080"/>
        </w:tabs>
      </w:pPr>
      <w:r w:rsidRPr="00FA4A74">
        <w:t>Taking any information verbatim from any source, including the Internet, without giving proper credit to the author, or rearranging the order of words and/or changing some words as written by the author and claiming the work as his or her own, i.e., plagiarism.</w:t>
      </w:r>
    </w:p>
    <w:p w14:paraId="42A6B166" w14:textId="77777777" w:rsidR="00FA4A74" w:rsidRDefault="00255F29" w:rsidP="00255F29">
      <w:pPr>
        <w:pStyle w:val="ListParagraph"/>
        <w:numPr>
          <w:ilvl w:val="0"/>
          <w:numId w:val="14"/>
        </w:numPr>
        <w:tabs>
          <w:tab w:val="left" w:pos="1080"/>
        </w:tabs>
      </w:pPr>
      <w:r w:rsidRPr="00FA4A74">
        <w:t>Looking onto another student’s paper during a test or quiz.</w:t>
      </w:r>
    </w:p>
    <w:p w14:paraId="0FB935C4" w14:textId="77777777" w:rsidR="00FA4A74" w:rsidRDefault="00255F29" w:rsidP="00255F29">
      <w:pPr>
        <w:pStyle w:val="ListParagraph"/>
        <w:numPr>
          <w:ilvl w:val="0"/>
          <w:numId w:val="14"/>
        </w:numPr>
        <w:tabs>
          <w:tab w:val="left" w:pos="1080"/>
        </w:tabs>
      </w:pPr>
      <w:r w:rsidRPr="00FA4A74">
        <w:t>Having available any study notes or other test aids during a test or quiz without the teacher's permission.</w:t>
      </w:r>
    </w:p>
    <w:p w14:paraId="7B1EFD8A" w14:textId="77777777" w:rsidR="00FA4A74" w:rsidRDefault="00255F29" w:rsidP="00255F29">
      <w:pPr>
        <w:pStyle w:val="ListParagraph"/>
        <w:numPr>
          <w:ilvl w:val="0"/>
          <w:numId w:val="14"/>
        </w:numPr>
        <w:tabs>
          <w:tab w:val="left" w:pos="1080"/>
        </w:tabs>
      </w:pPr>
      <w:r w:rsidRPr="00FA4A74">
        <w:t>Collaborating on assignments when independent work is expected.</w:t>
      </w:r>
    </w:p>
    <w:p w14:paraId="0C2B0D04" w14:textId="74C3158F" w:rsidR="00255F29" w:rsidRPr="00FA4A74" w:rsidRDefault="00255F29" w:rsidP="00255F29">
      <w:pPr>
        <w:pStyle w:val="ListParagraph"/>
        <w:numPr>
          <w:ilvl w:val="0"/>
          <w:numId w:val="14"/>
        </w:numPr>
        <w:tabs>
          <w:tab w:val="left" w:pos="1080"/>
        </w:tabs>
      </w:pPr>
      <w:r w:rsidRPr="00FA4A74">
        <w:t>Students using or displaying cell phones, electronic devices, or digital cameras during tests and/or quizzes will have these items confiscated and will be given a zero for that test or quiz.</w:t>
      </w:r>
    </w:p>
    <w:p w14:paraId="2D8CB59A" w14:textId="4D23F6FA" w:rsidR="00255F29" w:rsidRPr="00FA4A74" w:rsidRDefault="00255F29" w:rsidP="00255F29">
      <w:pPr>
        <w:tabs>
          <w:tab w:val="left" w:pos="1080"/>
        </w:tabs>
        <w:contextualSpacing/>
      </w:pPr>
    </w:p>
    <w:p w14:paraId="77C6A4B1" w14:textId="3944B857" w:rsidR="00FA4A74" w:rsidRPr="00FA4A74" w:rsidRDefault="00FA4A74" w:rsidP="00255F29">
      <w:pPr>
        <w:tabs>
          <w:tab w:val="left" w:pos="1080"/>
        </w:tabs>
        <w:contextualSpacing/>
      </w:pPr>
      <w:r w:rsidRPr="00FA4A74">
        <w:rPr>
          <w:b/>
          <w:u w:val="single"/>
        </w:rPr>
        <w:t xml:space="preserve">AI Policy - </w:t>
      </w:r>
      <w:r w:rsidRPr="00FA4A74">
        <w:t>Students are expected to generate their own work in this class. When as student submits any kind of work, they are claiming that they have generated and written it, unless they indicate otherwise by the use of quotation marks and proper identification of a source. Submitting content that has been generated by someone other than the student or was created or assisted by a computer application or tool, including artificial intelligence (AI tools such as Chat GPT) is cheating. Students may use simple word processing tools to update spelling and grammar in their assignments, but they may not use AI tools to draft, edit, revise, or paraphrase their work. There may be opportunities for students to use AI tools in this class. Where they exist, I will clearly specify when and in what capacity it is permissible for them to use these tools.</w:t>
      </w:r>
    </w:p>
    <w:p w14:paraId="397229BC" w14:textId="77777777" w:rsidR="006C620D" w:rsidRDefault="006C620D" w:rsidP="00255F29">
      <w:pPr>
        <w:tabs>
          <w:tab w:val="left" w:pos="1080"/>
        </w:tabs>
        <w:contextualSpacing/>
      </w:pPr>
    </w:p>
    <w:p w14:paraId="0A3D29F5" w14:textId="77777777" w:rsidR="006C620D" w:rsidRDefault="006C620D" w:rsidP="00255F29">
      <w:pPr>
        <w:tabs>
          <w:tab w:val="left" w:pos="1080"/>
        </w:tabs>
        <w:contextualSpacing/>
      </w:pPr>
    </w:p>
    <w:p w14:paraId="0425FB4E" w14:textId="6BB7EE48" w:rsidR="00255F29" w:rsidRPr="00FA4A74" w:rsidRDefault="00255F29" w:rsidP="00255F29">
      <w:pPr>
        <w:tabs>
          <w:tab w:val="left" w:pos="1080"/>
        </w:tabs>
        <w:contextualSpacing/>
      </w:pPr>
      <w:r w:rsidRPr="00FA4A74">
        <w:t>Sign below indicating you understand and accept the course requirements as outlined in the syllabus.</w:t>
      </w:r>
    </w:p>
    <w:p w14:paraId="40269968" w14:textId="77777777" w:rsidR="00255F29" w:rsidRPr="00FA4A74" w:rsidRDefault="00255F29" w:rsidP="00255F29">
      <w:pPr>
        <w:tabs>
          <w:tab w:val="left" w:pos="1080"/>
        </w:tabs>
        <w:contextualSpacing/>
      </w:pPr>
    </w:p>
    <w:p w14:paraId="1CD653CD" w14:textId="77777777" w:rsidR="006C620D" w:rsidRDefault="006C620D" w:rsidP="00255F29">
      <w:pPr>
        <w:tabs>
          <w:tab w:val="left" w:pos="1080"/>
        </w:tabs>
        <w:contextualSpacing/>
      </w:pPr>
    </w:p>
    <w:p w14:paraId="5A817031" w14:textId="677F61C3" w:rsidR="006C620D" w:rsidRDefault="00255F29" w:rsidP="00255F29">
      <w:pPr>
        <w:tabs>
          <w:tab w:val="left" w:pos="1080"/>
        </w:tabs>
        <w:contextualSpacing/>
      </w:pPr>
      <w:r w:rsidRPr="00FA4A74">
        <w:t>Parent Name_____________________________</w:t>
      </w:r>
      <w:r w:rsidRPr="00FA4A74">
        <w:softHyphen/>
        <w:t>_</w:t>
      </w:r>
      <w:r w:rsidR="006C620D">
        <w:t>__________________________________________</w:t>
      </w:r>
      <w:r w:rsidRPr="00FA4A74">
        <w:t xml:space="preserve">  </w:t>
      </w:r>
    </w:p>
    <w:p w14:paraId="1F2F0C78" w14:textId="77777777" w:rsidR="006C620D" w:rsidRDefault="006C620D" w:rsidP="00255F29">
      <w:pPr>
        <w:tabs>
          <w:tab w:val="left" w:pos="1080"/>
        </w:tabs>
        <w:contextualSpacing/>
      </w:pPr>
    </w:p>
    <w:p w14:paraId="23D8075A" w14:textId="6A132F2C" w:rsidR="00255F29" w:rsidRPr="00FA4A74" w:rsidRDefault="00255F29" w:rsidP="00255F29">
      <w:pPr>
        <w:tabs>
          <w:tab w:val="left" w:pos="1080"/>
        </w:tabs>
        <w:contextualSpacing/>
      </w:pPr>
      <w:r w:rsidRPr="00FA4A74">
        <w:t>Parent Signature ___________________________________</w:t>
      </w:r>
      <w:r w:rsidR="006C620D">
        <w:t>__________________________________</w:t>
      </w:r>
    </w:p>
    <w:p w14:paraId="319ED6BF" w14:textId="77777777" w:rsidR="00255F29" w:rsidRPr="00FA4A74" w:rsidRDefault="00255F29" w:rsidP="00255F29">
      <w:pPr>
        <w:tabs>
          <w:tab w:val="left" w:pos="1080"/>
        </w:tabs>
        <w:contextualSpacing/>
      </w:pPr>
    </w:p>
    <w:p w14:paraId="190DCFF9" w14:textId="77777777" w:rsidR="006C620D" w:rsidRDefault="006C620D" w:rsidP="00255F29">
      <w:pPr>
        <w:tabs>
          <w:tab w:val="left" w:pos="1080"/>
        </w:tabs>
        <w:contextualSpacing/>
      </w:pPr>
    </w:p>
    <w:p w14:paraId="3CDF527A" w14:textId="77777777" w:rsidR="006C620D" w:rsidRDefault="006C620D" w:rsidP="00255F29">
      <w:pPr>
        <w:tabs>
          <w:tab w:val="left" w:pos="1080"/>
        </w:tabs>
        <w:contextualSpacing/>
      </w:pPr>
    </w:p>
    <w:p w14:paraId="20C98525" w14:textId="6559B0C5" w:rsidR="006C620D" w:rsidRDefault="00255F29" w:rsidP="00255F29">
      <w:pPr>
        <w:tabs>
          <w:tab w:val="left" w:pos="1080"/>
        </w:tabs>
        <w:contextualSpacing/>
      </w:pPr>
      <w:r w:rsidRPr="00FA4A74">
        <w:t>Student Name_____________________________</w:t>
      </w:r>
      <w:r w:rsidR="006C620D">
        <w:t>__________________________________________</w:t>
      </w:r>
    </w:p>
    <w:p w14:paraId="410DBECE" w14:textId="77777777" w:rsidR="006C620D" w:rsidRDefault="006C620D" w:rsidP="00255F29">
      <w:pPr>
        <w:tabs>
          <w:tab w:val="left" w:pos="1080"/>
        </w:tabs>
        <w:contextualSpacing/>
      </w:pPr>
    </w:p>
    <w:p w14:paraId="35A12911" w14:textId="78AF30C1" w:rsidR="00255F29" w:rsidRPr="00FA4A74" w:rsidRDefault="00255F29" w:rsidP="00255F29">
      <w:pPr>
        <w:tabs>
          <w:tab w:val="left" w:pos="1080"/>
        </w:tabs>
        <w:contextualSpacing/>
      </w:pPr>
      <w:r w:rsidRPr="00FA4A74">
        <w:t>Student Signature___________________________________</w:t>
      </w:r>
      <w:r w:rsidR="006C620D">
        <w:t>_________________________________</w:t>
      </w:r>
    </w:p>
    <w:p w14:paraId="02B13630" w14:textId="77777777" w:rsidR="00255F29" w:rsidRPr="00FA4A74" w:rsidRDefault="00255F29" w:rsidP="00255F29">
      <w:pPr>
        <w:tabs>
          <w:tab w:val="left" w:pos="1080"/>
        </w:tabs>
        <w:contextualSpacing/>
      </w:pPr>
    </w:p>
    <w:p w14:paraId="63788E13" w14:textId="5E6BF526" w:rsidR="00255F29" w:rsidRPr="00FA4A74" w:rsidRDefault="00255F29" w:rsidP="00255F29">
      <w:pPr>
        <w:tabs>
          <w:tab w:val="left" w:pos="1080"/>
        </w:tabs>
        <w:contextualSpacing/>
      </w:pPr>
    </w:p>
    <w:p w14:paraId="5D51C6E0" w14:textId="02DCDD1D" w:rsidR="00AF261A" w:rsidRPr="00FA4A74" w:rsidRDefault="00AF261A" w:rsidP="00521D69">
      <w:pPr>
        <w:tabs>
          <w:tab w:val="left" w:pos="1080"/>
        </w:tabs>
        <w:contextualSpacing/>
      </w:pPr>
    </w:p>
    <w:sectPr w:rsidR="00AF261A" w:rsidRPr="00FA4A74" w:rsidSect="00C32E2C">
      <w:pgSz w:w="12240" w:h="15840"/>
      <w:pgMar w:top="1008" w:right="1152" w:bottom="1008"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E6BA4" w14:textId="77777777" w:rsidR="00AA1B57" w:rsidRDefault="00AA1B57" w:rsidP="0077077D">
      <w:r>
        <w:separator/>
      </w:r>
    </w:p>
  </w:endnote>
  <w:endnote w:type="continuationSeparator" w:id="0">
    <w:p w14:paraId="2A0C6844" w14:textId="77777777" w:rsidR="00AA1B57" w:rsidRDefault="00AA1B57" w:rsidP="007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20FA1" w14:textId="77777777" w:rsidR="00AA1B57" w:rsidRDefault="00AA1B57" w:rsidP="0077077D">
      <w:r>
        <w:separator/>
      </w:r>
    </w:p>
  </w:footnote>
  <w:footnote w:type="continuationSeparator" w:id="0">
    <w:p w14:paraId="6DFD202B" w14:textId="77777777" w:rsidR="00AA1B57" w:rsidRDefault="00AA1B57" w:rsidP="0077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F45B4"/>
    <w:multiLevelType w:val="multilevel"/>
    <w:tmpl w:val="7E608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001029"/>
    <w:multiLevelType w:val="multilevel"/>
    <w:tmpl w:val="2A4E4A0E"/>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4" w15:restartNumberingAfterBreak="0">
    <w:nsid w:val="098017F3"/>
    <w:multiLevelType w:val="hybridMultilevel"/>
    <w:tmpl w:val="B4AC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52218"/>
    <w:multiLevelType w:val="multilevel"/>
    <w:tmpl w:val="59F2FC0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01017C3"/>
    <w:multiLevelType w:val="multilevel"/>
    <w:tmpl w:val="B80EA3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15:restartNumberingAfterBreak="0">
    <w:nsid w:val="30E20EDC"/>
    <w:multiLevelType w:val="multilevel"/>
    <w:tmpl w:val="A0CC2610"/>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8" w15:restartNumberingAfterBreak="0">
    <w:nsid w:val="435E2EEC"/>
    <w:multiLevelType w:val="multilevel"/>
    <w:tmpl w:val="AE081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362362E"/>
    <w:multiLevelType w:val="multilevel"/>
    <w:tmpl w:val="A554141A"/>
    <w:lvl w:ilvl="0">
      <w:start w:val="1"/>
      <w:numFmt w:val="bullet"/>
      <w:lvlText w:val="➔"/>
      <w:lvlJc w:val="left"/>
      <w:pPr>
        <w:ind w:left="2880" w:firstLine="2520"/>
      </w:pPr>
      <w:rPr>
        <w:u w:val="none"/>
      </w:rPr>
    </w:lvl>
    <w:lvl w:ilvl="1">
      <w:start w:val="1"/>
      <w:numFmt w:val="bullet"/>
      <w:lvlText w:val="◆"/>
      <w:lvlJc w:val="left"/>
      <w:pPr>
        <w:ind w:left="3600" w:firstLine="3240"/>
      </w:pPr>
      <w:rPr>
        <w:u w:val="none"/>
      </w:rPr>
    </w:lvl>
    <w:lvl w:ilvl="2">
      <w:start w:val="1"/>
      <w:numFmt w:val="bullet"/>
      <w:lvlText w:val="●"/>
      <w:lvlJc w:val="left"/>
      <w:pPr>
        <w:ind w:left="4320" w:firstLine="3960"/>
      </w:pPr>
      <w:rPr>
        <w:u w:val="none"/>
      </w:rPr>
    </w:lvl>
    <w:lvl w:ilvl="3">
      <w:start w:val="1"/>
      <w:numFmt w:val="bullet"/>
      <w:lvlText w:val="○"/>
      <w:lvlJc w:val="left"/>
      <w:pPr>
        <w:ind w:left="5040" w:firstLine="4680"/>
      </w:pPr>
      <w:rPr>
        <w:u w:val="none"/>
      </w:rPr>
    </w:lvl>
    <w:lvl w:ilvl="4">
      <w:start w:val="1"/>
      <w:numFmt w:val="bullet"/>
      <w:lvlText w:val="◆"/>
      <w:lvlJc w:val="left"/>
      <w:pPr>
        <w:ind w:left="5760" w:firstLine="5400"/>
      </w:pPr>
      <w:rPr>
        <w:u w:val="none"/>
      </w:rPr>
    </w:lvl>
    <w:lvl w:ilvl="5">
      <w:start w:val="1"/>
      <w:numFmt w:val="bullet"/>
      <w:lvlText w:val="●"/>
      <w:lvlJc w:val="left"/>
      <w:pPr>
        <w:ind w:left="6480" w:firstLine="6120"/>
      </w:pPr>
      <w:rPr>
        <w:u w:val="none"/>
      </w:rPr>
    </w:lvl>
    <w:lvl w:ilvl="6">
      <w:start w:val="1"/>
      <w:numFmt w:val="bullet"/>
      <w:lvlText w:val="○"/>
      <w:lvlJc w:val="left"/>
      <w:pPr>
        <w:ind w:left="7200" w:firstLine="6840"/>
      </w:pPr>
      <w:rPr>
        <w:u w:val="none"/>
      </w:rPr>
    </w:lvl>
    <w:lvl w:ilvl="7">
      <w:start w:val="1"/>
      <w:numFmt w:val="bullet"/>
      <w:lvlText w:val="◆"/>
      <w:lvlJc w:val="left"/>
      <w:pPr>
        <w:ind w:left="7920" w:firstLine="7560"/>
      </w:pPr>
      <w:rPr>
        <w:u w:val="none"/>
      </w:rPr>
    </w:lvl>
    <w:lvl w:ilvl="8">
      <w:start w:val="1"/>
      <w:numFmt w:val="bullet"/>
      <w:lvlText w:val="●"/>
      <w:lvlJc w:val="left"/>
      <w:pPr>
        <w:ind w:left="8640" w:firstLine="8280"/>
      </w:pPr>
      <w:rPr>
        <w:u w:val="none"/>
      </w:rPr>
    </w:lvl>
  </w:abstractNum>
  <w:abstractNum w:abstractNumId="10" w15:restartNumberingAfterBreak="0">
    <w:nsid w:val="47C46346"/>
    <w:multiLevelType w:val="multilevel"/>
    <w:tmpl w:val="6D0A7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9951F7A"/>
    <w:multiLevelType w:val="multilevel"/>
    <w:tmpl w:val="A568F18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2" w15:restartNumberingAfterBreak="0">
    <w:nsid w:val="7C2E3D96"/>
    <w:multiLevelType w:val="multilevel"/>
    <w:tmpl w:val="A628D87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3" w15:restartNumberingAfterBreak="0">
    <w:nsid w:val="7FFA7968"/>
    <w:multiLevelType w:val="multilevel"/>
    <w:tmpl w:val="C3BEF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1"/>
  </w:num>
  <w:num w:numId="3">
    <w:abstractNumId w:val="3"/>
  </w:num>
  <w:num w:numId="4">
    <w:abstractNumId w:val="10"/>
  </w:num>
  <w:num w:numId="5">
    <w:abstractNumId w:val="12"/>
  </w:num>
  <w:num w:numId="6">
    <w:abstractNumId w:val="13"/>
  </w:num>
  <w:num w:numId="7">
    <w:abstractNumId w:val="7"/>
  </w:num>
  <w:num w:numId="8">
    <w:abstractNumId w:val="8"/>
  </w:num>
  <w:num w:numId="9">
    <w:abstractNumId w:val="2"/>
  </w:num>
  <w:num w:numId="10">
    <w:abstractNumId w:val="6"/>
  </w:num>
  <w:num w:numId="11">
    <w:abstractNumId w:val="9"/>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30"/>
    <w:rsid w:val="00033F38"/>
    <w:rsid w:val="000671BB"/>
    <w:rsid w:val="000E2930"/>
    <w:rsid w:val="000F4553"/>
    <w:rsid w:val="00115976"/>
    <w:rsid w:val="00144468"/>
    <w:rsid w:val="00170AA7"/>
    <w:rsid w:val="001A65C4"/>
    <w:rsid w:val="001D0D89"/>
    <w:rsid w:val="00255F29"/>
    <w:rsid w:val="002B7809"/>
    <w:rsid w:val="00321820"/>
    <w:rsid w:val="00325578"/>
    <w:rsid w:val="0037486F"/>
    <w:rsid w:val="003935CC"/>
    <w:rsid w:val="003A05E7"/>
    <w:rsid w:val="003E0036"/>
    <w:rsid w:val="003F39A2"/>
    <w:rsid w:val="00414841"/>
    <w:rsid w:val="00422C3F"/>
    <w:rsid w:val="004236A3"/>
    <w:rsid w:val="00460650"/>
    <w:rsid w:val="004E3E65"/>
    <w:rsid w:val="00521D69"/>
    <w:rsid w:val="00532D7E"/>
    <w:rsid w:val="00534806"/>
    <w:rsid w:val="00534B2F"/>
    <w:rsid w:val="00542DAF"/>
    <w:rsid w:val="00554D06"/>
    <w:rsid w:val="00560F1D"/>
    <w:rsid w:val="00561B4F"/>
    <w:rsid w:val="005C7B51"/>
    <w:rsid w:val="005F1AB2"/>
    <w:rsid w:val="005F5E5A"/>
    <w:rsid w:val="006327E1"/>
    <w:rsid w:val="00687DA6"/>
    <w:rsid w:val="006945F1"/>
    <w:rsid w:val="006B5B38"/>
    <w:rsid w:val="006C620D"/>
    <w:rsid w:val="006D5792"/>
    <w:rsid w:val="006F050F"/>
    <w:rsid w:val="00706ABD"/>
    <w:rsid w:val="00714E7A"/>
    <w:rsid w:val="00725F1E"/>
    <w:rsid w:val="00746379"/>
    <w:rsid w:val="00766DE1"/>
    <w:rsid w:val="0077077D"/>
    <w:rsid w:val="007D5E11"/>
    <w:rsid w:val="00864DFC"/>
    <w:rsid w:val="008B5A4A"/>
    <w:rsid w:val="009D2861"/>
    <w:rsid w:val="009E60F3"/>
    <w:rsid w:val="00A16CAC"/>
    <w:rsid w:val="00A3480B"/>
    <w:rsid w:val="00A65B61"/>
    <w:rsid w:val="00A73E77"/>
    <w:rsid w:val="00A80261"/>
    <w:rsid w:val="00AA1B57"/>
    <w:rsid w:val="00AA2C8E"/>
    <w:rsid w:val="00AB6BC6"/>
    <w:rsid w:val="00AE685B"/>
    <w:rsid w:val="00AF261A"/>
    <w:rsid w:val="00B1633B"/>
    <w:rsid w:val="00B5440D"/>
    <w:rsid w:val="00B8385D"/>
    <w:rsid w:val="00B92D10"/>
    <w:rsid w:val="00BF3ECC"/>
    <w:rsid w:val="00C36334"/>
    <w:rsid w:val="00C4432E"/>
    <w:rsid w:val="00C56F4C"/>
    <w:rsid w:val="00CA3D16"/>
    <w:rsid w:val="00CB1EFA"/>
    <w:rsid w:val="00CC134D"/>
    <w:rsid w:val="00CC1C6A"/>
    <w:rsid w:val="00CE7237"/>
    <w:rsid w:val="00CF0C55"/>
    <w:rsid w:val="00CF6DFE"/>
    <w:rsid w:val="00D2151B"/>
    <w:rsid w:val="00D62FCC"/>
    <w:rsid w:val="00DB7610"/>
    <w:rsid w:val="00DD1AF1"/>
    <w:rsid w:val="00DF4E15"/>
    <w:rsid w:val="00E15EE7"/>
    <w:rsid w:val="00EE4D4B"/>
    <w:rsid w:val="00EE6C99"/>
    <w:rsid w:val="00F36DC0"/>
    <w:rsid w:val="00F40A5A"/>
    <w:rsid w:val="00FA4A74"/>
    <w:rsid w:val="00FC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A885"/>
  <w15:docId w15:val="{FE15A19E-8899-4BA9-B7A2-77867991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sz w:val="16"/>
      <w:szCs w:val="16"/>
      <w:u w:val="single"/>
    </w:rPr>
  </w:style>
  <w:style w:type="paragraph" w:styleId="Heading2">
    <w:name w:val="heading 2"/>
    <w:basedOn w:val="Normal"/>
    <w:next w:val="Normal"/>
    <w:pPr>
      <w:keepNext/>
      <w:keepLines/>
      <w:outlineLvl w:val="1"/>
    </w:pPr>
    <w:rPr>
      <w:b/>
      <w:sz w:val="16"/>
      <w:szCs w:val="16"/>
    </w:rPr>
  </w:style>
  <w:style w:type="paragraph" w:styleId="Heading3">
    <w:name w:val="heading 3"/>
    <w:basedOn w:val="Normal"/>
    <w:next w:val="Normal"/>
    <w:pPr>
      <w:keepNext/>
      <w:keepLines/>
      <w:ind w:left="1440" w:hanging="1440"/>
      <w:outlineLvl w:val="2"/>
    </w:pPr>
    <w:rPr>
      <w:b/>
      <w:sz w:val="16"/>
      <w:szCs w:val="16"/>
    </w:rPr>
  </w:style>
  <w:style w:type="paragraph" w:styleId="Heading4">
    <w:name w:val="heading 4"/>
    <w:basedOn w:val="Normal"/>
    <w:next w:val="Normal"/>
    <w:pPr>
      <w:keepNext/>
      <w:keepLines/>
      <w:ind w:left="720" w:hanging="720"/>
      <w:outlineLvl w:val="3"/>
    </w:pPr>
    <w:rPr>
      <w:b/>
      <w:sz w:val="16"/>
      <w:szCs w:val="16"/>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2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8E"/>
    <w:rPr>
      <w:rFonts w:ascii="Segoe UI" w:hAnsi="Segoe UI" w:cs="Segoe UI"/>
      <w:sz w:val="18"/>
      <w:szCs w:val="18"/>
    </w:rPr>
  </w:style>
  <w:style w:type="character" w:styleId="Hyperlink">
    <w:name w:val="Hyperlink"/>
    <w:basedOn w:val="DefaultParagraphFont"/>
    <w:uiPriority w:val="99"/>
    <w:unhideWhenUsed/>
    <w:rsid w:val="00B8385D"/>
    <w:rPr>
      <w:color w:val="0563C1" w:themeColor="hyperlink"/>
      <w:u w:val="single"/>
    </w:rPr>
  </w:style>
  <w:style w:type="character" w:customStyle="1" w:styleId="UnresolvedMention1">
    <w:name w:val="Unresolved Mention1"/>
    <w:basedOn w:val="DefaultParagraphFont"/>
    <w:uiPriority w:val="99"/>
    <w:semiHidden/>
    <w:unhideWhenUsed/>
    <w:rsid w:val="001D0D89"/>
    <w:rPr>
      <w:color w:val="808080"/>
      <w:shd w:val="clear" w:color="auto" w:fill="E6E6E6"/>
    </w:rPr>
  </w:style>
  <w:style w:type="paragraph" w:styleId="Header">
    <w:name w:val="header"/>
    <w:basedOn w:val="Normal"/>
    <w:link w:val="HeaderChar"/>
    <w:uiPriority w:val="99"/>
    <w:unhideWhenUsed/>
    <w:rsid w:val="0077077D"/>
    <w:pPr>
      <w:tabs>
        <w:tab w:val="center" w:pos="4680"/>
        <w:tab w:val="right" w:pos="9360"/>
      </w:tabs>
    </w:pPr>
  </w:style>
  <w:style w:type="character" w:customStyle="1" w:styleId="HeaderChar">
    <w:name w:val="Header Char"/>
    <w:basedOn w:val="DefaultParagraphFont"/>
    <w:link w:val="Header"/>
    <w:uiPriority w:val="99"/>
    <w:rsid w:val="0077077D"/>
  </w:style>
  <w:style w:type="paragraph" w:styleId="Footer">
    <w:name w:val="footer"/>
    <w:basedOn w:val="Normal"/>
    <w:link w:val="FooterChar"/>
    <w:uiPriority w:val="99"/>
    <w:unhideWhenUsed/>
    <w:rsid w:val="0077077D"/>
    <w:pPr>
      <w:tabs>
        <w:tab w:val="center" w:pos="4680"/>
        <w:tab w:val="right" w:pos="9360"/>
      </w:tabs>
    </w:pPr>
  </w:style>
  <w:style w:type="character" w:customStyle="1" w:styleId="FooterChar">
    <w:name w:val="Footer Char"/>
    <w:basedOn w:val="DefaultParagraphFont"/>
    <w:link w:val="Footer"/>
    <w:uiPriority w:val="99"/>
    <w:rsid w:val="0077077D"/>
  </w:style>
  <w:style w:type="character" w:customStyle="1" w:styleId="UnresolvedMention2">
    <w:name w:val="Unresolved Mention2"/>
    <w:basedOn w:val="DefaultParagraphFont"/>
    <w:uiPriority w:val="99"/>
    <w:semiHidden/>
    <w:unhideWhenUsed/>
    <w:rsid w:val="00AF261A"/>
    <w:rPr>
      <w:color w:val="808080"/>
      <w:shd w:val="clear" w:color="auto" w:fill="E6E6E6"/>
    </w:rPr>
  </w:style>
  <w:style w:type="paragraph" w:customStyle="1" w:styleId="Default">
    <w:name w:val="Default"/>
    <w:rsid w:val="003E0036"/>
    <w:pPr>
      <w:spacing w:line="240" w:lineRule="atLeast"/>
    </w:pPr>
    <w:rPr>
      <w:rFonts w:ascii="Helvetica" w:hAnsi="Helvetica"/>
      <w:szCs w:val="20"/>
    </w:rPr>
  </w:style>
  <w:style w:type="character" w:styleId="PageNumber">
    <w:name w:val="page number"/>
    <w:basedOn w:val="DefaultParagraphFont"/>
    <w:rsid w:val="00115976"/>
  </w:style>
  <w:style w:type="paragraph" w:styleId="ListParagraph">
    <w:name w:val="List Paragraph"/>
    <w:basedOn w:val="Normal"/>
    <w:uiPriority w:val="34"/>
    <w:qFormat/>
    <w:rsid w:val="00FA4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3.31707" units="1/cm"/>
          <inkml:channelProperty channel="Y" name="resolution" value="33.3913" units="1/cm"/>
          <inkml:channelProperty channel="T" name="resolution" value="1" units="1/dev"/>
        </inkml:channelProperties>
      </inkml:inkSource>
      <inkml:timestamp xml:id="ts0" timeString="2017-05-23T15:04:32.27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3.31707" units="1/cm"/>
          <inkml:channelProperty channel="Y" name="resolution" value="33.3913" units="1/cm"/>
          <inkml:channelProperty channel="T" name="resolution" value="1" units="1/dev"/>
        </inkml:channelProperties>
      </inkml:inkSource>
      <inkml:timestamp xml:id="ts0" timeString="2017-05-23T15:04:32.04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1C710F7A77542A4190B0E0571B25B" ma:contentTypeVersion="18" ma:contentTypeDescription="Create a new document." ma:contentTypeScope="" ma:versionID="c81554992bb39d33a05a3672d2270d9b">
  <xsd:schema xmlns:xsd="http://www.w3.org/2001/XMLSchema" xmlns:xs="http://www.w3.org/2001/XMLSchema" xmlns:p="http://schemas.microsoft.com/office/2006/metadata/properties" xmlns:ns3="d2b29ab2-168b-4573-99c3-fb968ac808b9" xmlns:ns4="1744512f-9bb9-42bd-9f41-48d46ab0d9e8" targetNamespace="http://schemas.microsoft.com/office/2006/metadata/properties" ma:root="true" ma:fieldsID="3635c8b648da0247da602908c3ddb2d6" ns3:_="" ns4:_="">
    <xsd:import namespace="d2b29ab2-168b-4573-99c3-fb968ac808b9"/>
    <xsd:import namespace="1744512f-9bb9-42bd-9f41-48d46ab0d9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9ab2-168b-4573-99c3-fb968ac80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4512f-9bb9-42bd-9f41-48d46ab0d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2b29ab2-168b-4573-99c3-fb968ac80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509F-DB17-4D16-8281-45C8C0178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9ab2-168b-4573-99c3-fb968ac808b9"/>
    <ds:schemaRef ds:uri="1744512f-9bb9-42bd-9f41-48d46ab0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BB1EF-5810-48F6-9A08-F7497BC93708}">
  <ds:schemaRefs>
    <ds:schemaRef ds:uri="http://schemas.microsoft.com/office/2006/metadata/properties"/>
    <ds:schemaRef ds:uri="http://schemas.openxmlformats.org/package/2006/metadata/core-properties"/>
    <ds:schemaRef ds:uri="d2b29ab2-168b-4573-99c3-fb968ac808b9"/>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1744512f-9bb9-42bd-9f41-48d46ab0d9e8"/>
    <ds:schemaRef ds:uri="http://purl.org/dc/dcmitype/"/>
  </ds:schemaRefs>
</ds:datastoreItem>
</file>

<file path=customXml/itemProps3.xml><?xml version="1.0" encoding="utf-8"?>
<ds:datastoreItem xmlns:ds="http://schemas.openxmlformats.org/officeDocument/2006/customXml" ds:itemID="{CE2C4DFB-FB2F-4C42-929F-199B3D3FF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 Terry</dc:creator>
  <cp:lastModifiedBy>Dianna Long</cp:lastModifiedBy>
  <cp:revision>6</cp:revision>
  <cp:lastPrinted>2024-08-04T20:27:00Z</cp:lastPrinted>
  <dcterms:created xsi:type="dcterms:W3CDTF">2024-07-27T15:55:00Z</dcterms:created>
  <dcterms:modified xsi:type="dcterms:W3CDTF">2025-01-05T20:46:00Z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0x010100B671C710F7A77542A4190B0E0571B25B</vt:lpwstr>
  </property>
</Properties>
</file>